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000"/>
      </w:pPr>
    </w:p>
    <w:p>
      <w:pPr>
        <w:spacing w:after="100" w:before="0"/>
        <w:jc w:val="center"/>
      </w:pPr>
      <w:r>
        <w:rPr>
          <w:rFonts w:ascii="Arial" w:cs="Arial" w:eastAsia="Arial" w:hAnsi="Arial"/>
          <w:sz w:val="72"/>
          <w:szCs w:val="72"/>
        </w:rPr>
        <w:t xml:space="preserve">☕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005F73"/>
          <w:sz w:val="52"/>
          <w:szCs w:val="52"/>
        </w:rPr>
        <w:t xml:space="preserve">BREWLY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B7280"/>
          <w:sz w:val="32"/>
          <w:szCs w:val="32"/>
        </w:rPr>
        <w:t xml:space="preserve">스타트업 커피 구독 서비스 앱</w:t>
      </w:r>
    </w:p>
    <w:p>
      <w:pPr>
        <w:spacing w:after="600" w:before="0"/>
        <w:jc w:val="center"/>
      </w:pPr>
      <w:r>
        <w:rPr>
          <w:rFonts w:ascii="Arial" w:cs="Arial" w:eastAsia="Arial" w:hAnsi="Arial"/>
          <w:b/>
          <w:bCs/>
          <w:color w:val="111827"/>
          <w:sz w:val="32"/>
          <w:szCs w:val="32"/>
        </w:rPr>
        <w:t xml:space="preserve">화면 요구사항 정의서</w:t>
      </w:r>
    </w:p>
    <w:tbl>
      <w:tblPr>
        <w:tblW w:type="dxa" w:w="5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</w:tblGrid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8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5F73"/>
                <w:sz w:val="19"/>
                <w:szCs w:val="19"/>
              </w:rPr>
              <w:t xml:space="preserve">문서 버전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v1.0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8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5F73"/>
                <w:sz w:val="19"/>
                <w:szCs w:val="19"/>
              </w:rPr>
              <w:t xml:space="preserve">작성일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2025년 4월 22일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8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5F73"/>
                <w:sz w:val="19"/>
                <w:szCs w:val="19"/>
              </w:rPr>
              <w:t xml:space="preserve">작성자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Product Team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8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5F73"/>
                <w:sz w:val="19"/>
                <w:szCs w:val="19"/>
              </w:rPr>
              <w:t xml:space="preserve">검토 상태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Draft</w:t>
            </w:r>
          </w:p>
        </w:tc>
      </w:tr>
    </w:tbl>
    <w:p>
      <w:pPr>
        <w:spacing w:after="0" w:before="2400"/>
      </w:pPr>
      <w:r>
        <w:t xml:space="preserve"/>
      </w:r>
    </w:p>
    <w:p>
      <w:pPr>
        <w:pStyle w:val="Heading1"/>
        <w:pBdr>
          <w:bottom w:val="single" w:color="005F73" w:sz="4" w:space="6"/>
        </w:pBdr>
        <w:spacing w:after="120" w:before="360"/>
      </w:pPr>
      <w:r>
        <w:rPr>
          <w:rFonts w:ascii="Arial" w:cs="Arial" w:eastAsia="Arial" w:hAnsi="Arial"/>
          <w:b/>
          <w:bCs/>
          <w:color w:val="005F73"/>
          <w:sz w:val="28"/>
          <w:szCs w:val="28"/>
        </w:rPr>
        <w:t xml:space="preserve">1. 문서 개요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1.1 프로젝트 소개</w:t>
      </w:r>
    </w:p>
    <w:p>
      <w:pPr>
        <w:spacing w:after="60" w:before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BREWLY는 바쁜 스타트업 직원 및 재택근무자를 주요 타겟으로 하는 모바일 기반 커피 구독 서비스입니다. 사용자는 앱을 통해 원두·캡슐·드립백 등 다양한 커피 상품을 정기 구독하고, 배송 주기·수량·원두 종류를 자유롭게 커스터마이징할 수 있습니다.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1.2 문서 범위</w:t>
      </w:r>
    </w:p>
    <w:p>
      <w:pPr>
        <w:spacing w:after="60" w:before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본 문서는 MVP(Minimum Viable Product) 단계에서 구현될 핵심 화면 5개의 기능적·비기능적 요구사항을 정의합니다.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Screen 1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홈 / 추천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구독 현황 요약, 개인화 추천 피드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 – 필수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Screen 2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구독 플랜 설정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플랜 선택, 커스터마이징, 결제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 – 필수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Screen 3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주문 관리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조회, 일시정지, 변경 이력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 – 필수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Screen 4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원두 탐색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필터·검색, 상세 정보, 리뷰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 – 중요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Screen 5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마이페이지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계정, 결제 수단, 포인트, 설정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 – 중요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1.3 용어 정의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구독 플랜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정기 배송 단위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주기(1·2·4주), 수량, 상품 종류의 조합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SKU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재고 관리 단위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원두 종류 × 용량 × 로스팅 조합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포인트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적립 리워드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결제 금액의 3% 자동 적립, 1P=1원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일시정지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중단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최대 8주까지 배송 건너뜀 가능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 / P1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우선순위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P0=MVP 필수, P1=MVP 포함 권장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005F73" w:sz="4" w:space="6"/>
        </w:pBdr>
        <w:spacing w:after="120" w:before="360"/>
      </w:pPr>
      <w:r>
        <w:rPr>
          <w:rFonts w:ascii="Arial" w:cs="Arial" w:eastAsia="Arial" w:hAnsi="Arial"/>
          <w:b/>
          <w:bCs/>
          <w:color w:val="005F73"/>
          <w:sz w:val="28"/>
          <w:szCs w:val="28"/>
        </w:rPr>
        <w:t xml:space="preserve">2. Screen 1 – 홈 / 추천 (Home Feed)</w:t>
      </w:r>
    </w:p>
    <w:p>
      <w:pPr>
        <w:spacing w:after="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2.1 화면 목적</w:t>
      </w:r>
    </w:p>
    <w:p>
      <w:pPr>
        <w:spacing w:after="60" w:before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앱 진입 시 첫 번째로 노출되는 화면으로, 구독 현황을 한눈에 파악하고 개인화 추천 콘텐츠를 제공함으로써 재방문 동기를 높인다.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2.2 기능 요구사항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구독 요약 카드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다음 배송 D-Day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다음 배송 예정일까지 남은 일수를 배너 카드로 상단 노출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구독 요약 카드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플랜 요약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현재 구독 중인 원두명, 수량, 주기 텍스트 표시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구독 요약 카드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빠른 액션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미루기(+7일), 플랜 변경 CTA 버튼 2개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추천 피드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AI 추천 카드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구매 이력 기반 추천 원두 최대 5종 수평 스크롤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추천 피드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큐레이션 테마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운영자 설정 테마(ex. '이번 주 신상') 배너 1~3개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공지/이벤트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이벤트 배너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프로모션 이미지 슬라이드(자동 3초 전환, 최대 3장)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하단 네비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탭바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홈·탐색·주문·마이페이지 4탭, 현재 탭 강조 표시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2.3 비기능 요구사항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초기 로딩: 네이티브 앱 기준 LCP 1.5초 이내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구독 요약 카드 데이터는 앱 포그라운드 전환 시 자동 갱신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비구독 상태 진입 시 '구독 시작하기' CTA로 대체 노출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2.4 사용자 플로우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600"/>
        <w:gridCol w:w="4160"/>
        <w:gridCol w:w="2000"/>
      </w:tblGrid>
      <w:tr>
        <w:trPr>
          <w:tblHeader/>
        </w:trPr>
        <w:tc>
          <w:tcPr>
            <w:tcW w:type="dxa" w:w="6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순서</w:t>
            </w:r>
          </w:p>
        </w:tc>
        <w:tc>
          <w:tcPr>
            <w:tcW w:type="dxa" w:w="26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단계명</w:t>
            </w:r>
          </w:p>
        </w:tc>
        <w:tc>
          <w:tcPr>
            <w:tcW w:type="dxa" w:w="41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사용자 액션 / 시스템 반응</w:t>
            </w:r>
          </w:p>
        </w:tc>
        <w:tc>
          <w:tcPr>
            <w:tcW w:type="dxa" w:w="2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예외 처리</w:t>
            </w:r>
          </w:p>
        </w:tc>
      </w:tr>
      <w:tr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1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앱 실행</w:t>
            </w:r>
          </w:p>
        </w:tc>
        <w:tc>
          <w:tcPr>
            <w:tcW w:type="dxa" w:w="4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스플래시 → 홈 화면 자동 진입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토큰 만료 시 로그인으로 리다이렉트</w:t>
            </w:r>
          </w:p>
        </w:tc>
      </w:tr>
      <w:tr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2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구독 카드 확인</w:t>
            </w:r>
          </w:p>
        </w:tc>
        <w:tc>
          <w:tcPr>
            <w:tcW w:type="dxa" w:w="4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사용자가 D-Day 배너 확인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비구독 시 '시작' CTA 표시</w:t>
            </w:r>
          </w:p>
        </w:tc>
      </w:tr>
      <w:tr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3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배송 미루기</w:t>
            </w:r>
          </w:p>
        </w:tc>
        <w:tc>
          <w:tcPr>
            <w:tcW w:type="dxa" w:w="4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미루기 버튼 탭 → 확인 다이얼로그 → 완료 토스트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네트워크 오류 시 재시도 안내</w:t>
            </w:r>
          </w:p>
        </w:tc>
      </w:tr>
      <w:tr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4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추천 탭</w:t>
            </w:r>
          </w:p>
        </w:tc>
        <w:tc>
          <w:tcPr>
            <w:tcW w:type="dxa" w:w="4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카드 탭 → 원두 상세 화면 이동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005F73" w:sz="4" w:space="6"/>
        </w:pBdr>
        <w:spacing w:after="120" w:before="360"/>
      </w:pPr>
      <w:r>
        <w:rPr>
          <w:rFonts w:ascii="Arial" w:cs="Arial" w:eastAsia="Arial" w:hAnsi="Arial"/>
          <w:b/>
          <w:bCs/>
          <w:color w:val="005F73"/>
          <w:sz w:val="28"/>
          <w:szCs w:val="28"/>
        </w:rPr>
        <w:t xml:space="preserve">3. Screen 2 – 구독 플랜 설정 (Plan Setup)</w:t>
      </w:r>
    </w:p>
    <w:p>
      <w:pPr>
        <w:spacing w:after="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3.1 화면 목적</w:t>
      </w:r>
    </w:p>
    <w:p>
      <w:pPr>
        <w:spacing w:after="60" w:before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신규 구독 생성 및 기존 플랜 변경을 처리하는 핵심 전환(Conversion) 화면. 커스터마이징 옵션을 단계적으로 제시하여 이탈률을 최소화한다.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3.2 기능 요구사항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Step 1: 원두 선택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원두 목록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로스팅 강도별 필터 + 그리드 목록, 선택 시 체크 표시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Step 1: 원두 선택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원두 미리보기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선택 원두의 향미 노트·원산지 인라인 표시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Step 2: 옵션 설정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용량 선택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200g / 500g / 1kg 라디오 버튼, 단가 함께 표시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Step 2: 옵션 설정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주기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매주 / 2주 / 4주 탭 선택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Step 2: 옵션 설정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그라인딩 옵션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홀빈 / 에스프레소 / 핸드드립 셀렉터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Step 3: 결제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주문 요약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선택 내역 전체 + 예상 월 결제액 표시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Step 3: 결제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쿠폰/포인트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보유 쿠폰 드롭다운, 포인트 전액/일부 사용 토글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Step 3: 결제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결제 수단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등록 카드 목록 선택 + 새 카드 추가 링크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Step 3: 결제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최종 결제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결제하기 CTA → 생체 인증 또는 PIN 확인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3.3 비기능 요구사항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3단계 스텝 인디케이터로 진행 상태 상시 노출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뒤로가기 시 이전 단계 입력값 보존 (세션 내 상태 유지)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결제 API 연동: PG사 SDK 사용, 카드 정보 비저장 원칙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결제 완료 후 홈 화면으로 이동, 완료 모달 3초 노출 후 자동 닫힘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3.4 유효성 검사 규칙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원두 미선택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결제 단계 진입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Step 1로 스크롤 + 오류 토스트 노출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포인트 초과 입력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포인트 입력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보유 포인트 초과 시 입력 불가 + 안내 문구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결제 실패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PG 응답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실패 코드별 한국어 안내 메시지 + 재시도 버튼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005F73" w:sz="4" w:space="6"/>
        </w:pBdr>
        <w:spacing w:after="120" w:before="360"/>
      </w:pPr>
      <w:r>
        <w:rPr>
          <w:rFonts w:ascii="Arial" w:cs="Arial" w:eastAsia="Arial" w:hAnsi="Arial"/>
          <w:b/>
          <w:bCs/>
          <w:color w:val="005F73"/>
          <w:sz w:val="28"/>
          <w:szCs w:val="28"/>
        </w:rPr>
        <w:t xml:space="preserve">4. Screen 3 – 주문 관리 (Order Management)</w:t>
      </w:r>
    </w:p>
    <w:p>
      <w:pPr>
        <w:spacing w:after="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4.1 화면 목적</w:t>
      </w:r>
    </w:p>
    <w:p>
      <w:pPr>
        <w:spacing w:after="60" w:before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진행 중인 구독 배송 현황 조회와 배송 관련 변경(일시정지, 주소 변경, 취소)을 수행하는 오퍼레이션 화면.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4.2 기능 요구사항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구독 배송 현황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타임라인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주문확인→상품준비→배송중→배송완료 단계별 아이콘 표시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구독 배송 현황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배송사 추적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운송장 번호 클릭 시 배송사 외부 링크로 이동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컨트롤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일시정지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다음 1회 또는 N주 일시정지 설정(최대 8주), 즉시 반영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컨트롤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주소 변경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준비 전(D-2) 단계까지만 변경 가능, 이후 비활성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컨트롤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구독 취소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취소 사유 선택 → 확인 → 즉시 취소 또는 다음 회차 종료 선택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이력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결제 이력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최근 6개월 결제 내역 리스트, 영수증 PDF 다운로드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이력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이력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완료된 배송 건 목록, 재주문 바로가기 버튼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4.3 상태 전이 규칙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600"/>
        <w:gridCol w:w="4160"/>
        <w:gridCol w:w="2000"/>
      </w:tblGrid>
      <w:tr>
        <w:trPr>
          <w:tblHeader/>
        </w:trPr>
        <w:tc>
          <w:tcPr>
            <w:tcW w:type="dxa" w:w="6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순서</w:t>
            </w:r>
          </w:p>
        </w:tc>
        <w:tc>
          <w:tcPr>
            <w:tcW w:type="dxa" w:w="26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단계명</w:t>
            </w:r>
          </w:p>
        </w:tc>
        <w:tc>
          <w:tcPr>
            <w:tcW w:type="dxa" w:w="41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사용자 액션 / 시스템 반응</w:t>
            </w:r>
          </w:p>
        </w:tc>
        <w:tc>
          <w:tcPr>
            <w:tcW w:type="dxa" w:w="2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예외 처리</w:t>
            </w:r>
          </w:p>
        </w:tc>
      </w:tr>
      <w:tr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주문확인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주문 접수 완료</w:t>
            </w:r>
          </w:p>
        </w:tc>
        <w:tc>
          <w:tcPr>
            <w:tcW w:type="dxa" w:w="4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결제 성공 후 자동 진입, 최대 12시간 유지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결제 취소 가능</w:t>
            </w:r>
          </w:p>
        </w:tc>
      </w:tr>
      <w:tr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상품준비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로스팅 및 포장</w:t>
            </w:r>
          </w:p>
        </w:tc>
        <w:tc>
          <w:tcPr>
            <w:tcW w:type="dxa" w:w="4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D-3부터 진입, 주소 변경 마감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취소 불가 안내</w:t>
            </w:r>
          </w:p>
        </w:tc>
      </w:tr>
      <w:tr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배송중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택배사 인수</w:t>
            </w:r>
          </w:p>
        </w:tc>
        <w:tc>
          <w:tcPr>
            <w:tcW w:type="dxa" w:w="4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운송장 생성 시 자동 전환, 푸시 알림 발송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배송완료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수령 확인</w:t>
            </w:r>
          </w:p>
        </w:tc>
        <w:tc>
          <w:tcPr>
            <w:tcW w:type="dxa" w:w="4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배송사 완료 콜백 수신 시 자동 전환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리뷰 작성 CTA 노출</w:t>
            </w:r>
          </w:p>
        </w:tc>
      </w:tr>
      <w:tr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일시정지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사용자 요청</w:t>
            </w:r>
          </w:p>
        </w:tc>
        <w:tc>
          <w:tcPr>
            <w:tcW w:type="dxa" w:w="4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다음 결제·발송 스킵, 재개일 캘린더 표시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최대 8주 제한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005F73" w:sz="4" w:space="6"/>
        </w:pBdr>
        <w:spacing w:after="120" w:before="360"/>
      </w:pPr>
      <w:r>
        <w:rPr>
          <w:rFonts w:ascii="Arial" w:cs="Arial" w:eastAsia="Arial" w:hAnsi="Arial"/>
          <w:b/>
          <w:bCs/>
          <w:color w:val="005F73"/>
          <w:sz w:val="28"/>
          <w:szCs w:val="28"/>
        </w:rPr>
        <w:t xml:space="preserve">5. Screen 4 – 원두 탐색 (Product Discovery)</w:t>
      </w:r>
    </w:p>
    <w:p>
      <w:pPr>
        <w:spacing w:after="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5.1 화면 목적</w:t>
      </w:r>
    </w:p>
    <w:p>
      <w:pPr>
        <w:spacing w:after="60" w:before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전체 원두 SKU를 탐색하고 상세 정보를 확인하여 구독 플랜에 추가하거나 일회성 구매로 연결하는 상품 카탈로그 화면.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5.2 기능 요구사항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검색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검색바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원두명·원산지·향미 키워드 자동완성, 최근 검색어 5개 저장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필터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다중 필터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로스팅 강도(라이트/미디움/다크), 원산지, 가격대, 향미 노트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필터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정렬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인기순 / 신상품순 / 낮은 가격순 드롭다운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상품 목록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그리드 뷰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2열 그리드, 상품 이미지·이름·가격·별점·리뷰 수 표시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상품 목록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리스트 뷰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전환 버튼으로 리스트 뷰 전환, 향미 노트 태그 추가 표시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상품 상세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향미 레이더 차트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산미·단맛·쓴맛·바디감·향 5개 축 방사형 차트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상품 상세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리뷰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별점 분포 그래프 + 최신 리뷰 리스트(페이지네이션)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상품 상세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구독 추가 CTA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'이 원두로 구독 시작' 버튼 → 플랜 설정 화면 이동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상품 상세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위시리스트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하트 버튼으로 저장, 마이페이지 위시리스트 연동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5.3 비기능 요구사항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상품 목록 첫 로드: 20개 노출, 스크롤 끝 도달 시 20개 추가 로드(무한 스크롤)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이미지: WebP 포맷, 썸네일 100KB 이하, 상세 이미지 300KB 이하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검색 결과 없음 시 '다른 키워드로 검색해보세요' 빈 상태 화면 노출</w:t>
      </w:r>
    </w:p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005F73" w:sz="4" w:space="6"/>
        </w:pBdr>
        <w:spacing w:after="120" w:before="360"/>
      </w:pPr>
      <w:r>
        <w:rPr>
          <w:rFonts w:ascii="Arial" w:cs="Arial" w:eastAsia="Arial" w:hAnsi="Arial"/>
          <w:b/>
          <w:bCs/>
          <w:color w:val="005F73"/>
          <w:sz w:val="28"/>
          <w:szCs w:val="28"/>
        </w:rPr>
        <w:t xml:space="preserve">6. Screen 5 – 마이페이지 (My Page)</w:t>
      </w:r>
    </w:p>
    <w:p>
      <w:pPr>
        <w:spacing w:after="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6.1 화면 목적</w:t>
      </w:r>
    </w:p>
    <w:p>
      <w:pPr>
        <w:spacing w:after="60" w:before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사용자 계정, 결제 수단, 포인트, 알림 설정, 앱 환경설정을 통합 관리하는 허브 화면.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6.2 기능 요구사항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프로필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기본 정보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닉네임·이메일·프로필 이미지(갤러리/카메라 업로드)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포인트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포인트 현황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보유 포인트 합계 + 적립 예정 포인트 표시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포인트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포인트 내역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최근 3개월 적립/사용 내역 리스트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결제 수단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카드 관리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등록 카드 목록, 기본 카드 설정, 카드 추가/삭제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알림 설정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푸시 알림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배송 알림·이벤트 알림·리뷰 요청 각각 ON/OFF 토글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위시리스트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저장 상품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탐색 화면에서 저장한 원두 리스트, 삭제 및 구독 연결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계정 관리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비밀번호 변경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현재 비밀번호 확인 → 새 비밀번호 설정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계정 관리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소셜 연동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카카오·Apple 연동 상태 표시, 연동/해제 버튼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계정 관리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회원 탈퇴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탈퇴 사유 선택 → 구독 종료 안내 → 최종 확인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앱 설정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앱 정보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버전 정보, 개인정보처리방침, 이용약관 링크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P0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6.3 비기능 요구사항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결제 수단 화면: PCI-DSS 준수, 카드 번호 마스킹 처리(앞 6자리 + 뒤 4자리만 표시)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프로필 이미지: JPEG/PNG, 최대 5MB, 업로드 시 1MB 이하로 자동 리사이즈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회원 탈퇴 후 개인식별 정보 즉시 익명화, 거래 기록은 법령에 따라 5년 보관</w:t>
      </w:r>
    </w:p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005F73" w:sz="4" w:space="6"/>
        </w:pBdr>
        <w:spacing w:after="120" w:before="360"/>
      </w:pPr>
      <w:r>
        <w:rPr>
          <w:rFonts w:ascii="Arial" w:cs="Arial" w:eastAsia="Arial" w:hAnsi="Arial"/>
          <w:b/>
          <w:bCs/>
          <w:color w:val="005F73"/>
          <w:sz w:val="28"/>
          <w:szCs w:val="28"/>
        </w:rPr>
        <w:t xml:space="preserve">7. 공통 요구사항</w:t>
      </w:r>
    </w:p>
    <w:p>
      <w:pPr>
        <w:spacing w:after="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7.1 디자인 시스템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컬러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Primary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#005F73 (브랜드 딥 티일)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컬러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Secondary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#0A9396 (라이트 티일)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컬러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CTA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#EE9B00 (앰버)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버튼·뱃지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타이포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제목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Pretendard Bold 18–24pt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타이포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본문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Pretendard Regular 14–16pt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아이콘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라이브러리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Material Symbols Rounded, 24dp 기본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레이아웃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그리드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4컬럼, 16px 거터, 16px 좌우 패딩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7.2 접근성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모든 이미지에 대체 텍스트(alt text) 필수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컬러 대비 비율 AA 기준(4.5:1) 준수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iOS: Dynamic Type 지원, Android: 시스템 글꼴 크기 연동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7.3 성능 기준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화면 전환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탭 전환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100ms 이내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Native transition 사용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API 응답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목록 조회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평균 300ms, 최대 1000ms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초과 시 스켈레톤 UI 유지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오프라인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캐시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홈·탐색 화면 최근 데이터 로컬 캐시 24시간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에러 처리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네트워크 오류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공통 에러 스낵바 + 재시도 버튼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7.4 플랫폼 지원 범위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iOS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지원 버전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iOS 16.0 이상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iPhone SE(2세대) 이상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Android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지원 버전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Android 10(API 29) 이상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아이패드/태블릿 미지원(MVP)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프레임워크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권장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React Native 0.74+ / Expo SDK 51+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–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005F73" w:sz="4" w:space="6"/>
        </w:pBdr>
        <w:spacing w:after="120" w:before="360"/>
      </w:pPr>
      <w:r>
        <w:rPr>
          <w:rFonts w:ascii="Arial" w:cs="Arial" w:eastAsia="Arial" w:hAnsi="Arial"/>
          <w:b/>
          <w:bCs/>
          <w:color w:val="005F73"/>
          <w:sz w:val="28"/>
          <w:szCs w:val="28"/>
        </w:rPr>
        <w:t xml:space="preserve">8. 변경 이력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000"/>
        <w:gridCol w:w="2760"/>
      </w:tblGrid>
      <w:tr>
        <w:trPr>
          <w:tblHeader/>
        </w:trPr>
        <w:tc>
          <w:tcPr>
            <w:tcW w:type="dxa" w:w="12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항목</w:t>
            </w:r>
          </w:p>
        </w:tc>
        <w:tc>
          <w:tcPr>
            <w:tcW w:type="dxa" w:w="24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세부 항목</w:t>
            </w:r>
          </w:p>
        </w:tc>
        <w:tc>
          <w:tcPr>
            <w:tcW w:type="dxa" w:w="300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요구사항 내용</w:t>
            </w:r>
          </w:p>
        </w:tc>
        <w:tc>
          <w:tcPr>
            <w:tcW w:type="dxa" w:w="2760"/>
            <w:tcBorders>
              <w:top w:val="single" w:color="005F73" w:sz="1"/>
              <w:left w:val="single" w:color="005F73" w:sz="1"/>
              <w:bottom w:val="single" w:color="005F73" w:sz="1"/>
              <w:right w:val="single" w:color="005F73" w:sz="1"/>
            </w:tcBorders>
            <w:shd w:fill="005F7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비고 / 우선순위</w:t>
            </w:r>
          </w:p>
        </w:tc>
      </w:tr>
      <w:tr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v1.0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2025-04-22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최초 작성 – 핵심 화면 5개 요구사항 정의</w:t>
            </w:r>
          </w:p>
        </w:tc>
        <w:tc>
          <w:tcPr>
            <w:tcW w:type="dxa" w:w="2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9"/>
                <w:szCs w:val="19"/>
              </w:rPr>
              <w:t xml:space="preserve">Product Team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0" w:before="200"/>
        <w:jc w:val="center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— END OF DOCUMENT —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5F73" w:sz="4" w:space="4"/>
      </w:pBdr>
      <w:spacing w:after="0" w:before="80"/>
      <w:jc w:val="right"/>
    </w:pPr>
    <w:r>
      <w:rPr>
        <w:rFonts w:ascii="Arial" w:cs="Arial" w:eastAsia="Arial" w:hAnsi="Arial"/>
        <w:color w:val="6B7280"/>
        <w:sz w:val="17"/>
        <w:szCs w:val="17"/>
      </w:rPr>
      <w:t xml:space="preserve">Page </w:t>
    </w:r>
    <w:r>
      <w:rPr>
        <w:rFonts w:ascii="Arial" w:cs="Arial" w:eastAsia="Arial" w:hAnsi="Arial"/>
        <w:color w:val="6B7280"/>
        <w:sz w:val="17"/>
        <w:szCs w:val="17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7"/>
        <w:szCs w:val="17"/>
      </w:rPr>
      <w:t xml:space="preserve"> / </w:t>
    </w:r>
    <w:r>
      <w:rPr>
        <w:rFonts w:ascii="Arial" w:cs="Arial" w:eastAsia="Arial" w:hAnsi="Arial"/>
        <w:color w:val="6B7280"/>
        <w:sz w:val="17"/>
        <w:szCs w:val="17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5F73" w:sz="4" w:space="4"/>
      </w:pBdr>
      <w:spacing w:after="80" w:before="0"/>
    </w:pPr>
    <w:r>
      <w:rPr>
        <w:rFonts w:ascii="Arial" w:cs="Arial" w:eastAsia="Arial" w:hAnsi="Arial"/>
        <w:color w:val="6B7280"/>
        <w:sz w:val="18"/>
        <w:szCs w:val="18"/>
      </w:rPr>
      <w:t xml:space="preserve">BREWLY  |  화면 요구사항 정의서</w:t>
    </w:r>
    <w:r>
      <w:rPr>
        <w:rFonts w:ascii="Arial" w:cs="Arial" w:eastAsia="Arial" w:hAnsi="Arial"/>
        <w:color w:val="0A9396"/>
        <w:sz w:val="18"/>
        <w:szCs w:val="18"/>
      </w:rPr>
      <w:t xml:space="preserve">   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0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005F73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111827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0A939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2026-04-22T04:03:10.476Z</dcterms:created>
  <dcterms:modified xsi:type="dcterms:W3CDTF">2026-04-22T04:03:10.477Z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